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43A28" w14:textId="75167599" w:rsidR="00D2398D" w:rsidRDefault="003340F6">
      <w:pPr>
        <w:spacing w:after="60"/>
        <w:jc w:val="center"/>
      </w:pPr>
      <w:r>
        <w:rPr>
          <w:b/>
          <w:bCs/>
          <w:color w:val="1F4E79"/>
          <w:sz w:val="40"/>
          <w:szCs w:val="40"/>
        </w:rPr>
        <w:t>(Store Name)</w:t>
      </w:r>
      <w:r w:rsidR="00000000">
        <w:rPr>
          <w:b/>
          <w:bCs/>
          <w:color w:val="1F4E79"/>
          <w:sz w:val="40"/>
          <w:szCs w:val="40"/>
        </w:rPr>
        <w:t xml:space="preserve"> POS</w:t>
      </w:r>
    </w:p>
    <w:p w14:paraId="69481A52" w14:textId="77777777" w:rsidR="00D2398D" w:rsidRDefault="00000000">
      <w:pPr>
        <w:spacing w:after="300"/>
        <w:jc w:val="center"/>
      </w:pPr>
      <w:r>
        <w:rPr>
          <w:i/>
          <w:iCs/>
          <w:color w:val="555555"/>
          <w:sz w:val="26"/>
          <w:szCs w:val="26"/>
        </w:rPr>
        <w:t>Employee Quick Start Guide</w:t>
      </w:r>
    </w:p>
    <w:tbl>
      <w:tblPr>
        <w:tblW w:w="5000" w:type="pct"/>
        <w:tblBorders>
          <w:top w:val="single" w:sz="4" w:space="0" w:color="17A2B8"/>
          <w:left w:val="single" w:sz="24" w:space="0" w:color="17A2B8"/>
          <w:bottom w:val="single" w:sz="4" w:space="0" w:color="17A2B8"/>
          <w:right w:val="single" w:sz="4" w:space="0" w:color="17A2B8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5"/>
      </w:tblGrid>
      <w:tr w:rsidR="00D2398D" w14:paraId="7F404E5B" w14:textId="77777777">
        <w:tc>
          <w:tcPr>
            <w:tcW w:w="0" w:type="auto"/>
            <w:shd w:val="clear" w:color="auto" w:fill="D1ECF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E26BD7E" w14:textId="5DD16460" w:rsidR="00D2398D" w:rsidRDefault="00000000">
            <w:r>
              <w:rPr>
                <w:b/>
                <w:bCs/>
              </w:rPr>
              <w:t xml:space="preserve">Every shift: </w:t>
            </w:r>
            <w:r>
              <w:t xml:space="preserve">Computer on → enter </w:t>
            </w:r>
            <w:r w:rsidR="003340F6">
              <w:t xml:space="preserve">computer </w:t>
            </w:r>
            <w:r>
              <w:t>pin</w:t>
            </w:r>
            <w:r w:rsidR="003340F6">
              <w:t xml:space="preserve"> #</w:t>
            </w:r>
            <w:r>
              <w:t xml:space="preserve"> </w:t>
            </w:r>
            <w:r w:rsidR="003340F6" w:rsidRPr="003340F6">
              <w:rPr>
                <w:i/>
                <w:iCs/>
              </w:rPr>
              <w:t>(XXX)</w:t>
            </w:r>
            <w:r w:rsidR="0071635D">
              <w:rPr>
                <w:i/>
                <w:iCs/>
              </w:rPr>
              <w:t xml:space="preserve"> or password</w:t>
            </w:r>
            <w:r>
              <w:t>. Then refresh the POS page and log in before doing anything else — otherwise new/changed products may not show up in search. POS user</w:t>
            </w:r>
            <w:r w:rsidR="0071635D">
              <w:t xml:space="preserve"> name &amp; </w:t>
            </w:r>
            <w:r>
              <w:t>password.</w:t>
            </w:r>
          </w:p>
        </w:tc>
      </w:tr>
    </w:tbl>
    <w:p w14:paraId="610AF31D" w14:textId="77777777" w:rsidR="00D2398D" w:rsidRDefault="00D2398D">
      <w:pPr>
        <w:spacing w:after="120"/>
      </w:pPr>
    </w:p>
    <w:p w14:paraId="7C1D9BB0" w14:textId="77777777" w:rsidR="00D2398D" w:rsidRDefault="00000000">
      <w:pPr>
        <w:pStyle w:val="Heading1"/>
        <w:spacing w:before="300" w:after="150"/>
      </w:pPr>
      <w:r>
        <w:rPr>
          <w:b/>
          <w:bCs/>
          <w:color w:val="1F4E79"/>
        </w:rPr>
        <w:t>1. Checking Out an In-Store Customer</w:t>
      </w:r>
    </w:p>
    <w:p w14:paraId="16EAAE52" w14:textId="77777777" w:rsidR="00D2398D" w:rsidRDefault="00000000">
      <w:pPr>
        <w:pStyle w:val="Heading2"/>
        <w:spacing w:before="200" w:after="100"/>
      </w:pPr>
      <w:r>
        <w:rPr>
          <w:b/>
          <w:bCs/>
        </w:rPr>
        <w:t>Ring up the sale</w:t>
      </w:r>
    </w:p>
    <w:p w14:paraId="5E4CCA54" w14:textId="7CDBD523" w:rsidR="0071635D" w:rsidRDefault="0071635D">
      <w:pPr>
        <w:pStyle w:val="ListParagraph"/>
        <w:numPr>
          <w:ilvl w:val="0"/>
          <w:numId w:val="2"/>
        </w:numPr>
        <w:spacing w:after="90"/>
      </w:pPr>
      <w:r>
        <w:t>If using customer info add or search for customer</w:t>
      </w:r>
      <w:r w:rsidR="00767A88">
        <w:t xml:space="preserve"> at top of POS not needed if checking out as guest</w:t>
      </w:r>
    </w:p>
    <w:p w14:paraId="442E2B2C" w14:textId="4504A578" w:rsidR="00D2398D" w:rsidRDefault="00000000">
      <w:pPr>
        <w:pStyle w:val="ListParagraph"/>
        <w:numPr>
          <w:ilvl w:val="0"/>
          <w:numId w:val="2"/>
        </w:numPr>
        <w:spacing w:after="90"/>
      </w:pPr>
      <w:r>
        <w:t>Scan the barcode or type in the search bar (top right) to find a product — the result also shows which location has it in stock.</w:t>
      </w:r>
    </w:p>
    <w:p w14:paraId="3A3B1758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Click the product to add it to the cart.</w:t>
      </w:r>
    </w:p>
    <w:p w14:paraId="07FB5514" w14:textId="75D82956" w:rsidR="00D2398D" w:rsidRDefault="00000000">
      <w:pPr>
        <w:pStyle w:val="ListParagraph"/>
        <w:numPr>
          <w:ilvl w:val="0"/>
          <w:numId w:val="2"/>
        </w:numPr>
        <w:spacing w:after="90"/>
      </w:pPr>
      <w:r>
        <w:t>In the cart, use + / – to change quantity, click the green tax box to remove tax on an item, or edit the price in the box under the red delete button</w:t>
      </w:r>
      <w:r w:rsidR="00767A88">
        <w:t xml:space="preserve"> (if you have the rights in your user account)</w:t>
      </w:r>
      <w:r>
        <w:t>.</w:t>
      </w:r>
    </w:p>
    <w:p w14:paraId="4FFB8607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Click a product's name in the cart to see full product detail (editing here changes it store-wide, not just this order).</w:t>
      </w:r>
    </w:p>
    <w:p w14:paraId="7F51A95C" w14:textId="77777777" w:rsidR="00D2398D" w:rsidRDefault="00000000">
      <w:pPr>
        <w:pStyle w:val="Heading2"/>
        <w:spacing w:before="200" w:after="100"/>
      </w:pPr>
      <w:r>
        <w:rPr>
          <w:b/>
          <w:bCs/>
        </w:rPr>
        <w:t>Optional: discounts, gift cards, holds, quotes</w:t>
      </w:r>
    </w:p>
    <w:p w14:paraId="7ADB210F" w14:textId="77777777" w:rsidR="00D2398D" w:rsidRDefault="00000000">
      <w:pPr>
        <w:pStyle w:val="ListParagraph"/>
        <w:numPr>
          <w:ilvl w:val="0"/>
          <w:numId w:val="1"/>
        </w:numPr>
        <w:spacing w:after="60"/>
      </w:pPr>
      <w:r>
        <w:t>Apply Discount — add a % or $ discount, or scan/type a gift card to validate and apply it (you can apply less than the full balance).</w:t>
      </w:r>
    </w:p>
    <w:p w14:paraId="4390395B" w14:textId="77777777" w:rsidR="00D2398D" w:rsidRDefault="00000000">
      <w:pPr>
        <w:pStyle w:val="ListParagraph"/>
        <w:numPr>
          <w:ilvl w:val="0"/>
          <w:numId w:val="1"/>
        </w:numPr>
        <w:spacing w:after="60"/>
      </w:pPr>
      <w:r>
        <w:t>Store Credit &amp; Rewards — only appear once a customer is attached to the cart. Click the customer's name to see their balance and rewards; both show up under Apply Discount.</w:t>
      </w:r>
    </w:p>
    <w:p w14:paraId="0EF52A1C" w14:textId="77777777" w:rsidR="00D2398D" w:rsidRDefault="00000000">
      <w:pPr>
        <w:pStyle w:val="ListParagraph"/>
        <w:numPr>
          <w:ilvl w:val="0"/>
          <w:numId w:val="1"/>
        </w:numPr>
        <w:spacing w:after="60"/>
      </w:pPr>
      <w:r>
        <w:t>Hold — clears the cart to help another customer, then recall it later from the held-orders list. (A hold sent from another register shows up here too, marked “Sent by …”.)</w:t>
      </w:r>
    </w:p>
    <w:p w14:paraId="6E5D23AD" w14:textId="77777777" w:rsidR="00D2398D" w:rsidRDefault="00000000">
      <w:pPr>
        <w:pStyle w:val="ListParagraph"/>
        <w:numPr>
          <w:ilvl w:val="0"/>
          <w:numId w:val="1"/>
        </w:numPr>
        <w:spacing w:after="60"/>
      </w:pPr>
      <w:r>
        <w:t>Save Quote / Load Quote — attach a customer, name the quote, and save. From Load Quote you can preview, edit, email, export, or load a quote back into the cart.</w:t>
      </w:r>
    </w:p>
    <w:p w14:paraId="062E83D6" w14:textId="77777777" w:rsidR="00D2398D" w:rsidRDefault="00000000">
      <w:pPr>
        <w:pStyle w:val="ListParagraph"/>
        <w:numPr>
          <w:ilvl w:val="0"/>
          <w:numId w:val="1"/>
        </w:numPr>
        <w:spacing w:after="60"/>
      </w:pPr>
      <w:r>
        <w:t>No Sale — opens the cash drawer without a sale. Clear — empties the cart.</w:t>
      </w:r>
    </w:p>
    <w:p w14:paraId="41845014" w14:textId="77777777" w:rsidR="00D2398D" w:rsidRDefault="00000000">
      <w:pPr>
        <w:pStyle w:val="Heading2"/>
        <w:spacing w:before="200" w:after="100"/>
      </w:pPr>
      <w:r>
        <w:rPr>
          <w:b/>
          <w:bCs/>
        </w:rPr>
        <w:t>Take payment</w:t>
      </w:r>
    </w:p>
    <w:p w14:paraId="0C00F6F8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Click Checkout.</w:t>
      </w:r>
    </w:p>
    <w:p w14:paraId="1C0F4A8F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Cash — select Cash, enter amount tendered, complete payment.</w:t>
      </w:r>
    </w:p>
    <w:p w14:paraId="11AC07D9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Card — select the card type. The connected Stripe reader will prompt the customer to tap, insert, or swipe. Wait — the screen shows “waiting for the customer…” and updates itself to Approved once Stripe confirms. Don't re-enter or re-click during this step.</w:t>
      </w:r>
    </w:p>
    <w:p w14:paraId="0FB5D6A4" w14:textId="7C4ACC87" w:rsidR="00D2398D" w:rsidRDefault="00000000">
      <w:pPr>
        <w:pStyle w:val="ListParagraph"/>
        <w:numPr>
          <w:ilvl w:val="0"/>
          <w:numId w:val="2"/>
        </w:numPr>
        <w:spacing w:after="90"/>
      </w:pPr>
      <w:r>
        <w:t>Splitting payment — type the amount for the first method, select that method, complete it, then repeat for the remaining balance</w:t>
      </w:r>
      <w:r w:rsidR="00767A88">
        <w:t xml:space="preserve"> by selecting the next payment type and amount and so on</w:t>
      </w:r>
      <w:r>
        <w:t>.</w:t>
      </w:r>
    </w:p>
    <w:p w14:paraId="4DF81E01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When the receipt screen appears, select the Star Printer so the cash drawer opens and the receipt prints.</w:t>
      </w:r>
    </w:p>
    <w:tbl>
      <w:tblPr>
        <w:tblW w:w="5000" w:type="pct"/>
        <w:tblBorders>
          <w:top w:val="single" w:sz="4" w:space="0" w:color="17A2B8"/>
          <w:left w:val="single" w:sz="24" w:space="0" w:color="17A2B8"/>
          <w:bottom w:val="single" w:sz="4" w:space="0" w:color="17A2B8"/>
          <w:right w:val="single" w:sz="4" w:space="0" w:color="17A2B8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5"/>
      </w:tblGrid>
      <w:tr w:rsidR="00D2398D" w14:paraId="26559875" w14:textId="77777777">
        <w:tc>
          <w:tcPr>
            <w:tcW w:w="0" w:type="auto"/>
            <w:shd w:val="clear" w:color="auto" w:fill="D1ECF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2A3F0B1" w14:textId="77777777" w:rsidR="00D2398D" w:rsidRDefault="00000000">
            <w:r>
              <w:rPr>
                <w:b/>
                <w:bCs/>
              </w:rPr>
              <w:t xml:space="preserve">Note: </w:t>
            </w:r>
            <w:r>
              <w:t>Card payments are processed directly through the connected Stripe terminal — there is no separate app to open for in-store card sales.</w:t>
            </w:r>
          </w:p>
        </w:tc>
      </w:tr>
    </w:tbl>
    <w:p w14:paraId="3CC69865" w14:textId="77777777" w:rsidR="00D2398D" w:rsidRDefault="00000000">
      <w:r>
        <w:br w:type="page"/>
      </w:r>
    </w:p>
    <w:p w14:paraId="29D13701" w14:textId="77777777" w:rsidR="00D2398D" w:rsidRDefault="00000000">
      <w:pPr>
        <w:pStyle w:val="Heading1"/>
        <w:spacing w:before="300" w:after="150"/>
      </w:pPr>
      <w:r>
        <w:rPr>
          <w:b/>
          <w:bCs/>
          <w:color w:val="1F4E79"/>
        </w:rPr>
        <w:lastRenderedPageBreak/>
        <w:t>2. Processing &amp; Shipping an Online Order</w:t>
      </w:r>
    </w:p>
    <w:p w14:paraId="5A37F2CF" w14:textId="77777777" w:rsidR="00D2398D" w:rsidRDefault="00000000">
      <w:pPr>
        <w:pStyle w:val="Heading2"/>
        <w:spacing w:before="200" w:after="100"/>
      </w:pPr>
      <w:r>
        <w:rPr>
          <w:b/>
          <w:bCs/>
        </w:rPr>
        <w:t>Find the order</w:t>
      </w:r>
    </w:p>
    <w:p w14:paraId="2F6ADA0C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Click Orders at the top and give it a second to load.</w:t>
      </w:r>
    </w:p>
    <w:p w14:paraId="313BD8F3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Filter by Status → select Processing to see orders that still need to be packed and shipped.</w:t>
      </w:r>
    </w:p>
    <w:p w14:paraId="5FFEACE8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Click View Details — this shows the products ordered, shipping type, and which store location has each item.</w:t>
      </w:r>
    </w:p>
    <w:p w14:paraId="483C16D3" w14:textId="77777777" w:rsidR="00D2398D" w:rsidRDefault="00000000">
      <w:pPr>
        <w:pStyle w:val="Heading2"/>
        <w:spacing w:before="200" w:after="100"/>
      </w:pPr>
      <w:r>
        <w:rPr>
          <w:b/>
          <w:bCs/>
        </w:rPr>
        <w:t>Pack and ship</w:t>
      </w:r>
    </w:p>
    <w:p w14:paraId="44446EA0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Pull and pack the products.</w:t>
      </w:r>
    </w:p>
    <w:p w14:paraId="1054BF07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Weigh the box, then click Create Shippo Label — this sends the order to Shippo and opens the Shippo site in a new tab (should log in automatically).</w:t>
      </w:r>
    </w:p>
    <w:p w14:paraId="1E312D49" w14:textId="2BCDFCF9" w:rsidR="00D2398D" w:rsidRDefault="00000000">
      <w:pPr>
        <w:pStyle w:val="ListParagraph"/>
        <w:numPr>
          <w:ilvl w:val="0"/>
          <w:numId w:val="1"/>
        </w:numPr>
        <w:spacing w:after="60"/>
      </w:pPr>
      <w:r>
        <w:rPr>
          <w:i/>
          <w:iCs/>
        </w:rPr>
        <w:t>If it doesn't open or the order isn't there, log in manually — user</w:t>
      </w:r>
      <w:r w:rsidR="003340F6">
        <w:rPr>
          <w:i/>
          <w:iCs/>
        </w:rPr>
        <w:t xml:space="preserve"> </w:t>
      </w:r>
      <w:r w:rsidR="00B96B16">
        <w:rPr>
          <w:i/>
          <w:iCs/>
        </w:rPr>
        <w:t>n</w:t>
      </w:r>
      <w:r w:rsidR="003340F6">
        <w:rPr>
          <w:i/>
          <w:iCs/>
        </w:rPr>
        <w:t>ame</w:t>
      </w:r>
      <w:r w:rsidR="00B96B16">
        <w:rPr>
          <w:i/>
          <w:iCs/>
        </w:rPr>
        <w:t xml:space="preserve"> &amp;</w:t>
      </w:r>
      <w:r>
        <w:rPr>
          <w:i/>
          <w:iCs/>
        </w:rPr>
        <w:t xml:space="preserve"> password:  — and find the order.</w:t>
      </w:r>
    </w:p>
    <w:p w14:paraId="5FA316C5" w14:textId="2BB3DD05" w:rsidR="00D2398D" w:rsidRDefault="00000000">
      <w:pPr>
        <w:pStyle w:val="ListParagraph"/>
        <w:numPr>
          <w:ilvl w:val="0"/>
          <w:numId w:val="2"/>
        </w:numPr>
        <w:spacing w:after="90"/>
      </w:pPr>
      <w:r>
        <w:t>Enter the box dimensions and weight if they weren't already filled in, then click Buy Label.</w:t>
      </w:r>
      <w:r w:rsidR="00014223">
        <w:t xml:space="preserve"> </w:t>
      </w:r>
    </w:p>
    <w:p w14:paraId="6F598DC8" w14:textId="2CF2CC65" w:rsidR="00014223" w:rsidRPr="00014223" w:rsidRDefault="00014223">
      <w:pPr>
        <w:pStyle w:val="ListParagraph"/>
        <w:numPr>
          <w:ilvl w:val="0"/>
          <w:numId w:val="2"/>
        </w:numPr>
        <w:spacing w:after="90"/>
        <w:rPr>
          <w:b/>
          <w:bCs/>
          <w:i/>
          <w:iCs/>
        </w:rPr>
      </w:pPr>
      <w:r w:rsidRPr="00014223">
        <w:rPr>
          <w:b/>
          <w:bCs/>
          <w:i/>
          <w:iCs/>
        </w:rPr>
        <w:t>Make sure you select the same shipping method the customer paid for</w:t>
      </w:r>
      <w:r>
        <w:rPr>
          <w:b/>
          <w:bCs/>
          <w:i/>
          <w:iCs/>
        </w:rPr>
        <w:t xml:space="preserve">. Buy </w:t>
      </w:r>
      <w:r w:rsidR="003340F6">
        <w:rPr>
          <w:b/>
          <w:bCs/>
          <w:i/>
          <w:iCs/>
        </w:rPr>
        <w:t>Label</w:t>
      </w:r>
    </w:p>
    <w:p w14:paraId="47A5BDE0" w14:textId="77777777" w:rsidR="00014223" w:rsidRDefault="00014223" w:rsidP="00014223">
      <w:pPr>
        <w:pStyle w:val="ListParagraph"/>
        <w:numPr>
          <w:ilvl w:val="0"/>
          <w:numId w:val="2"/>
        </w:numPr>
        <w:spacing w:after="90"/>
      </w:pPr>
      <w:r>
        <w:t>Print the packing slip on the Epson printer.</w:t>
      </w:r>
    </w:p>
    <w:p w14:paraId="3C720CF2" w14:textId="77777777" w:rsidR="00014223" w:rsidRDefault="00014223" w:rsidP="00014223">
      <w:pPr>
        <w:pStyle w:val="ListParagraph"/>
        <w:numPr>
          <w:ilvl w:val="0"/>
          <w:numId w:val="2"/>
        </w:numPr>
        <w:spacing w:after="90"/>
      </w:pPr>
      <w:r>
        <w:t>Print the shipping label on the Rollo printer.</w:t>
      </w:r>
    </w:p>
    <w:p w14:paraId="759AC594" w14:textId="20BA6833" w:rsidR="00014223" w:rsidRDefault="00014223">
      <w:pPr>
        <w:pStyle w:val="ListParagraph"/>
        <w:numPr>
          <w:ilvl w:val="0"/>
          <w:numId w:val="2"/>
        </w:numPr>
        <w:spacing w:after="90"/>
      </w:pPr>
      <w:r>
        <w:t>Go back to the Order in the POS and check the Track checkbox on each product being shipped</w:t>
      </w:r>
    </w:p>
    <w:p w14:paraId="1AB26AD0" w14:textId="5F65459C" w:rsidR="00014223" w:rsidRDefault="00014223" w:rsidP="00014223">
      <w:pPr>
        <w:pStyle w:val="ListParagraph"/>
        <w:numPr>
          <w:ilvl w:val="0"/>
          <w:numId w:val="2"/>
        </w:numPr>
        <w:spacing w:after="90"/>
      </w:pPr>
      <w:r>
        <w:t xml:space="preserve">Select Pulled, Shipped, Return, or NLA enter the date &amp; tracking # </w:t>
      </w:r>
      <w:r w:rsidRPr="00014223">
        <w:rPr>
          <w:b/>
          <w:bCs/>
          <w:i/>
          <w:iCs/>
        </w:rPr>
        <w:t>NOTE: If you Select the Check Shippo for Tracking # after the checkbox is checked it will auto fill in these fields as long the shipping label has been purchased.</w:t>
      </w:r>
      <w:r>
        <w:t xml:space="preserve"> </w:t>
      </w:r>
    </w:p>
    <w:p w14:paraId="37B0DAD1" w14:textId="7CE11CCF" w:rsidR="00D2398D" w:rsidRDefault="00014223" w:rsidP="00014223">
      <w:pPr>
        <w:pStyle w:val="ListParagraph"/>
        <w:numPr>
          <w:ilvl w:val="0"/>
          <w:numId w:val="2"/>
        </w:numPr>
        <w:spacing w:after="90"/>
      </w:pPr>
      <w:r>
        <w:t>Click Mark All Products as Shipped in the order view detail window to complete it or just click the Mark as Shipped on the order</w:t>
      </w:r>
      <w:r w:rsidR="000F6C0A">
        <w:t>s</w:t>
      </w:r>
      <w:r>
        <w:t xml:space="preserve"> card in the main Orders Window.</w:t>
      </w:r>
    </w:p>
    <w:p w14:paraId="16C758F9" w14:textId="77777777" w:rsidR="00D2398D" w:rsidRDefault="00000000">
      <w:r>
        <w:br w:type="page"/>
      </w:r>
    </w:p>
    <w:p w14:paraId="78AD0226" w14:textId="77777777" w:rsidR="00D2398D" w:rsidRDefault="00000000">
      <w:pPr>
        <w:pStyle w:val="Heading1"/>
        <w:spacing w:before="300" w:after="150"/>
      </w:pPr>
      <w:r>
        <w:rPr>
          <w:b/>
          <w:bCs/>
          <w:color w:val="1F4E79"/>
        </w:rPr>
        <w:lastRenderedPageBreak/>
        <w:t>3. Returning an Order</w:t>
      </w:r>
    </w:p>
    <w:p w14:paraId="203866C4" w14:textId="77777777" w:rsidR="00D2398D" w:rsidRDefault="00000000">
      <w:pPr>
        <w:pStyle w:val="Heading2"/>
        <w:spacing w:before="200" w:after="100"/>
      </w:pPr>
      <w:r>
        <w:rPr>
          <w:b/>
          <w:bCs/>
        </w:rPr>
        <w:t>Start the return</w:t>
      </w:r>
    </w:p>
    <w:p w14:paraId="2ECB2387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Click Orders at the top, filter by Status → Completed.</w:t>
      </w:r>
    </w:p>
    <w:p w14:paraId="421EBFF8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Find the order, click View Details, then click Return/Refund.</w:t>
      </w:r>
    </w:p>
    <w:p w14:paraId="30B76356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Select All or the specific quantity being returned for each item.</w:t>
      </w:r>
    </w:p>
    <w:p w14:paraId="066AB6B5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Check the box for any item being physically returned; uncheck it if it's a special order the customer never received.</w:t>
      </w:r>
    </w:p>
    <w:p w14:paraId="46EFF6C6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Check the shipping box too if you're refunding the shipping charge.</w:t>
      </w:r>
    </w:p>
    <w:p w14:paraId="7EDAEC88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Click Continue to Refund.</w:t>
      </w:r>
    </w:p>
    <w:p w14:paraId="2FB11F1C" w14:textId="77777777" w:rsidR="00D2398D" w:rsidRDefault="00000000">
      <w:pPr>
        <w:pStyle w:val="Heading2"/>
        <w:spacing w:before="200" w:after="100"/>
      </w:pPr>
      <w:r>
        <w:rPr>
          <w:b/>
          <w:bCs/>
        </w:rPr>
        <w:t>Complete the refund</w:t>
      </w:r>
    </w:p>
    <w:p w14:paraId="390338D5" w14:textId="35728366" w:rsidR="00D2398D" w:rsidRDefault="00000000">
      <w:pPr>
        <w:pStyle w:val="ListParagraph"/>
        <w:numPr>
          <w:ilvl w:val="0"/>
          <w:numId w:val="2"/>
        </w:numPr>
        <w:spacing w:after="90"/>
      </w:pPr>
      <w:r>
        <w:t>Choose refund to the customer's original payment method, or issue store credit instead, per your return policy.</w:t>
      </w:r>
    </w:p>
    <w:p w14:paraId="4BA81E0B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Click Complete Payment.</w:t>
      </w:r>
    </w:p>
    <w:p w14:paraId="0B955D99" w14:textId="77777777" w:rsidR="00D2398D" w:rsidRDefault="00000000">
      <w:pPr>
        <w:pStyle w:val="ListParagraph"/>
        <w:numPr>
          <w:ilvl w:val="0"/>
          <w:numId w:val="2"/>
        </w:numPr>
        <w:spacing w:after="90"/>
      </w:pPr>
      <w:r>
        <w:t>Print the receipt on the Star Printer.</w:t>
      </w:r>
    </w:p>
    <w:tbl>
      <w:tblPr>
        <w:tblW w:w="5000" w:type="pct"/>
        <w:tblBorders>
          <w:top w:val="single" w:sz="4" w:space="0" w:color="17A2B8"/>
          <w:left w:val="single" w:sz="24" w:space="0" w:color="17A2B8"/>
          <w:bottom w:val="single" w:sz="4" w:space="0" w:color="17A2B8"/>
          <w:right w:val="single" w:sz="4" w:space="0" w:color="17A2B8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5"/>
      </w:tblGrid>
      <w:tr w:rsidR="00D2398D" w14:paraId="00B8FFEE" w14:textId="77777777">
        <w:tc>
          <w:tcPr>
            <w:tcW w:w="0" w:type="auto"/>
            <w:shd w:val="clear" w:color="auto" w:fill="D1ECF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C3462A3" w14:textId="77777777" w:rsidR="00D2398D" w:rsidRDefault="00000000">
            <w:r>
              <w:rPr>
                <w:b/>
                <w:bCs/>
              </w:rPr>
              <w:t xml:space="preserve">If the order was paid by cash, gift card, or store credit — you're done. </w:t>
            </w:r>
            <w:r>
              <w:t>No further steps needed.</w:t>
            </w:r>
          </w:p>
        </w:tc>
      </w:tr>
    </w:tbl>
    <w:p w14:paraId="543EF28D" w14:textId="77777777" w:rsidR="00D2398D" w:rsidRDefault="00D2398D">
      <w:pPr>
        <w:spacing w:after="120"/>
      </w:pPr>
    </w:p>
    <w:p w14:paraId="0DEBE1B2" w14:textId="77777777" w:rsidR="00D2398D" w:rsidRDefault="00000000">
      <w:pPr>
        <w:pStyle w:val="Heading2"/>
        <w:spacing w:before="200" w:after="100"/>
      </w:pPr>
      <w:r>
        <w:rPr>
          <w:b/>
          <w:bCs/>
        </w:rPr>
        <w:t>If the order was paid by credit card</w:t>
      </w:r>
    </w:p>
    <w:p w14:paraId="2D3E19C5" w14:textId="77777777" w:rsidR="00D2398D" w:rsidRDefault="00000000">
      <w:pPr>
        <w:pStyle w:val="ListParagraph"/>
        <w:numPr>
          <w:ilvl w:val="0"/>
          <w:numId w:val="1"/>
        </w:numPr>
        <w:spacing w:after="60"/>
      </w:pPr>
      <w:r>
        <w:t>In-store sale (charged through the Stripe reader): log in to the Stripe Dashboard, find the original charge (search by amount, date, or customer/last 4 digits), and issue the refund there.</w:t>
      </w:r>
    </w:p>
    <w:p w14:paraId="426F6592" w14:textId="77777777" w:rsidR="00D2398D" w:rsidRDefault="00000000">
      <w:pPr>
        <w:pStyle w:val="ListParagraph"/>
        <w:numPr>
          <w:ilvl w:val="0"/>
          <w:numId w:val="1"/>
        </w:numPr>
        <w:spacing w:after="60"/>
      </w:pPr>
      <w:r>
        <w:t>Online order (charged through GoDaddy Payments): open GoDaddy Payments → Transactions, select the order, and click Issue Refund.</w:t>
      </w:r>
    </w:p>
    <w:tbl>
      <w:tblPr>
        <w:tblW w:w="5000" w:type="pct"/>
        <w:tblBorders>
          <w:top w:val="single" w:sz="4" w:space="0" w:color="FFC107"/>
          <w:left w:val="single" w:sz="24" w:space="0" w:color="FFC107"/>
          <w:bottom w:val="single" w:sz="4" w:space="0" w:color="FFC107"/>
          <w:right w:val="single" w:sz="4" w:space="0" w:color="FFC107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5"/>
      </w:tblGrid>
      <w:tr w:rsidR="00D2398D" w14:paraId="5F69D42D" w14:textId="77777777">
        <w:tc>
          <w:tcPr>
            <w:tcW w:w="0" w:type="auto"/>
            <w:shd w:val="clear" w:color="auto" w:fill="FFF3CD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698650F" w14:textId="77777777" w:rsidR="00D2398D" w:rsidRDefault="00000000">
            <w:r>
              <w:rPr>
                <w:b/>
                <w:bCs/>
              </w:rPr>
              <w:t xml:space="preserve">Why the extra step: </w:t>
            </w:r>
            <w:r>
              <w:t>Completing the refund in the POS records it in the store's order history, but it doesn't automatically pull the money back through the card processor — that part still has to be done in Stripe or GoDaddy directly.</w:t>
            </w:r>
          </w:p>
        </w:tc>
      </w:tr>
    </w:tbl>
    <w:p w14:paraId="79FDB97B" w14:textId="77777777" w:rsidR="002B1B90" w:rsidRDefault="002B1B90"/>
    <w:sectPr w:rsidR="002B1B90">
      <w:pgSz w:w="12240" w:h="15840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57044"/>
    <w:multiLevelType w:val="hybridMultilevel"/>
    <w:tmpl w:val="30D85860"/>
    <w:lvl w:ilvl="0" w:tplc="E926F694">
      <w:start w:val="1"/>
      <w:numFmt w:val="bullet"/>
      <w:lvlText w:val="●"/>
      <w:lvlJc w:val="left"/>
      <w:pPr>
        <w:ind w:left="720" w:hanging="360"/>
      </w:pPr>
    </w:lvl>
    <w:lvl w:ilvl="1" w:tplc="4A3A1496">
      <w:start w:val="1"/>
      <w:numFmt w:val="bullet"/>
      <w:lvlText w:val="○"/>
      <w:lvlJc w:val="left"/>
      <w:pPr>
        <w:ind w:left="1440" w:hanging="360"/>
      </w:pPr>
    </w:lvl>
    <w:lvl w:ilvl="2" w:tplc="FFAACC24">
      <w:start w:val="1"/>
      <w:numFmt w:val="bullet"/>
      <w:lvlText w:val="■"/>
      <w:lvlJc w:val="left"/>
      <w:pPr>
        <w:ind w:left="2160" w:hanging="360"/>
      </w:pPr>
    </w:lvl>
    <w:lvl w:ilvl="3" w:tplc="05C0F2C4">
      <w:start w:val="1"/>
      <w:numFmt w:val="bullet"/>
      <w:lvlText w:val="●"/>
      <w:lvlJc w:val="left"/>
      <w:pPr>
        <w:ind w:left="2880" w:hanging="360"/>
      </w:pPr>
    </w:lvl>
    <w:lvl w:ilvl="4" w:tplc="12FC8FF4">
      <w:start w:val="1"/>
      <w:numFmt w:val="bullet"/>
      <w:lvlText w:val="○"/>
      <w:lvlJc w:val="left"/>
      <w:pPr>
        <w:ind w:left="3600" w:hanging="360"/>
      </w:pPr>
    </w:lvl>
    <w:lvl w:ilvl="5" w:tplc="14C2BC5A">
      <w:start w:val="1"/>
      <w:numFmt w:val="bullet"/>
      <w:lvlText w:val="■"/>
      <w:lvlJc w:val="left"/>
      <w:pPr>
        <w:ind w:left="4320" w:hanging="360"/>
      </w:pPr>
    </w:lvl>
    <w:lvl w:ilvl="6" w:tplc="3D86BFC2">
      <w:start w:val="1"/>
      <w:numFmt w:val="bullet"/>
      <w:lvlText w:val="●"/>
      <w:lvlJc w:val="left"/>
      <w:pPr>
        <w:ind w:left="5040" w:hanging="360"/>
      </w:pPr>
    </w:lvl>
    <w:lvl w:ilvl="7" w:tplc="E60E295C">
      <w:start w:val="1"/>
      <w:numFmt w:val="bullet"/>
      <w:lvlText w:val="●"/>
      <w:lvlJc w:val="left"/>
      <w:pPr>
        <w:ind w:left="5760" w:hanging="360"/>
      </w:pPr>
    </w:lvl>
    <w:lvl w:ilvl="8" w:tplc="0700CB5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E7136DA"/>
    <w:multiLevelType w:val="hybridMultilevel"/>
    <w:tmpl w:val="EF647518"/>
    <w:lvl w:ilvl="0" w:tplc="8C2279A2">
      <w:start w:val="1"/>
      <w:numFmt w:val="decimal"/>
      <w:lvlText w:val="%1."/>
      <w:lvlJc w:val="left"/>
      <w:pPr>
        <w:ind w:left="504" w:hanging="360"/>
      </w:pPr>
    </w:lvl>
    <w:lvl w:ilvl="1" w:tplc="D9A29A4A">
      <w:numFmt w:val="decimal"/>
      <w:lvlText w:val=""/>
      <w:lvlJc w:val="left"/>
    </w:lvl>
    <w:lvl w:ilvl="2" w:tplc="8FAAFD8C">
      <w:numFmt w:val="decimal"/>
      <w:lvlText w:val=""/>
      <w:lvlJc w:val="left"/>
    </w:lvl>
    <w:lvl w:ilvl="3" w:tplc="9DD6BD96">
      <w:numFmt w:val="decimal"/>
      <w:lvlText w:val=""/>
      <w:lvlJc w:val="left"/>
    </w:lvl>
    <w:lvl w:ilvl="4" w:tplc="D58E4D92">
      <w:numFmt w:val="decimal"/>
      <w:lvlText w:val=""/>
      <w:lvlJc w:val="left"/>
    </w:lvl>
    <w:lvl w:ilvl="5" w:tplc="6680C86E">
      <w:numFmt w:val="decimal"/>
      <w:lvlText w:val=""/>
      <w:lvlJc w:val="left"/>
    </w:lvl>
    <w:lvl w:ilvl="6" w:tplc="CF6CD6B8">
      <w:numFmt w:val="decimal"/>
      <w:lvlText w:val=""/>
      <w:lvlJc w:val="left"/>
    </w:lvl>
    <w:lvl w:ilvl="7" w:tplc="D8189A6A">
      <w:numFmt w:val="decimal"/>
      <w:lvlText w:val=""/>
      <w:lvlJc w:val="left"/>
    </w:lvl>
    <w:lvl w:ilvl="8" w:tplc="6FD00FB2">
      <w:numFmt w:val="decimal"/>
      <w:lvlText w:val=""/>
      <w:lvlJc w:val="left"/>
    </w:lvl>
  </w:abstractNum>
  <w:num w:numId="1" w16cid:durableId="423646895">
    <w:abstractNumId w:val="0"/>
    <w:lvlOverride w:ilvl="0">
      <w:startOverride w:val="1"/>
    </w:lvlOverride>
  </w:num>
  <w:num w:numId="2" w16cid:durableId="1872378378">
    <w:abstractNumId w:val="1"/>
  </w:num>
  <w:num w:numId="3" w16cid:durableId="1601336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98D"/>
    <w:rsid w:val="00014223"/>
    <w:rsid w:val="000F6C0A"/>
    <w:rsid w:val="002A1D3A"/>
    <w:rsid w:val="002B1B90"/>
    <w:rsid w:val="003314A3"/>
    <w:rsid w:val="003340F6"/>
    <w:rsid w:val="006A0BF5"/>
    <w:rsid w:val="0071635D"/>
    <w:rsid w:val="00767A88"/>
    <w:rsid w:val="00B96B16"/>
    <w:rsid w:val="00D2398D"/>
    <w:rsid w:val="00D4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09CD9"/>
  <w15:docId w15:val="{C0AC8C05-7143-4230-9DB6-F0FB59EF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PETER LLOYD</cp:lastModifiedBy>
  <cp:revision>4</cp:revision>
  <dcterms:created xsi:type="dcterms:W3CDTF">2026-09-16T03:10:00Z</dcterms:created>
  <dcterms:modified xsi:type="dcterms:W3CDTF">2026-09-16T03:15:00Z</dcterms:modified>
</cp:coreProperties>
</file>